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0" w:leftChars="0" w:firstLine="0" w:firstLineChars="0"/>
        <w:jc w:val="center"/>
        <w:rPr>
          <w:rFonts w:ascii="华文中宋" w:hAnsi="华文中宋" w:eastAsia="华文中宋"/>
        </w:rPr>
      </w:pPr>
      <w:bookmarkStart w:id="0" w:name="_Toc113953973"/>
      <w:bookmarkStart w:id="26" w:name="_GoBack"/>
      <w:bookmarkEnd w:id="26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第二视角鹰眼监控要求"/>
      <w:bookmarkEnd w:id="1"/>
      <w:bookmarkStart w:id="2" w:name="_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8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3953979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ins w:id="0" w:author="Annie, Luo" w:date="2023-02-02T16:40:47Z"/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hint="eastAsia" w:ascii="华文中宋" w:hAnsi="华文中宋" w:eastAsia="华文中宋"/>
          <w:lang w:val="en-US" w:eastAsia="zh-CN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</w:t>
      </w:r>
      <w:r>
        <w:rPr>
          <w:rFonts w:hint="eastAsia" w:ascii="华文中宋" w:hAnsi="华文中宋" w:eastAsia="华文中宋"/>
          <w:lang w:val="en-US" w:eastAsia="zh-CN"/>
        </w:rPr>
        <w:t>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1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widowControl w:val="0"/>
        <w:numPr>
          <w:ilvl w:val="0"/>
          <w:numId w:val="0"/>
        </w:numPr>
        <w:adjustRightInd/>
        <w:ind w:left="420" w:left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2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3953983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val="en-US" w:eastAsia="zh-CN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/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4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11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  <w:lang w:val="en-US" w:eastAsia="zh-CN"/>
        </w:rPr>
        <w:t>12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6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3953987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6432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3953988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848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89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0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1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3953993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3953994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Annie, Luo">
    <w15:presenceInfo w15:providerId="None" w15:userId="Annie, Lu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hNjg3MzQ5MjU1NTIyMmY4ZjQ4Mjc4NWQ2MDlmNmQ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C9B2B9B"/>
    <w:rsid w:val="0DF05F6F"/>
    <w:rsid w:val="104D2D74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CCE8C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jpe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3424</Words>
  <Characters>3664</Characters>
  <Lines>42</Lines>
  <Paragraphs>12</Paragraphs>
  <TotalTime>4</TotalTime>
  <ScaleCrop>false</ScaleCrop>
  <LinksUpToDate>false</LinksUpToDate>
  <CharactersWithSpaces>3702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哇好@_@</cp:lastModifiedBy>
  <cp:lastPrinted>2022-07-06T08:15:00Z</cp:lastPrinted>
  <dcterms:modified xsi:type="dcterms:W3CDTF">2023-02-21T09:16:14Z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19126BAD042C474392B0F2F256AA4D5F</vt:lpwstr>
  </property>
</Properties>
</file>